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268" w:rsidRDefault="00E13268" w:rsidP="00FF5B13">
      <w:pPr>
        <w:rPr>
          <w:rFonts w:asciiTheme="minorHAnsi" w:eastAsia="Stylus BT" w:hAnsiTheme="minorHAnsi" w:cstheme="minorHAnsi"/>
          <w:b/>
          <w:lang w:val="es-MX"/>
        </w:rPr>
      </w:pPr>
    </w:p>
    <w:p w:rsidR="00E13268" w:rsidRDefault="00E13268" w:rsidP="00916E88">
      <w:pPr>
        <w:rPr>
          <w:rFonts w:asciiTheme="minorHAnsi" w:eastAsia="Stylus BT" w:hAnsiTheme="minorHAnsi" w:cstheme="minorHAnsi"/>
          <w:b/>
          <w:lang w:val="es-MX"/>
        </w:rPr>
      </w:pPr>
    </w:p>
    <w:p w:rsidR="000E0C4D" w:rsidRDefault="000E0C4D" w:rsidP="000E0C4D">
      <w:pPr>
        <w:jc w:val="center"/>
        <w:rPr>
          <w:rFonts w:asciiTheme="minorHAnsi" w:eastAsia="Stylus BT" w:hAnsiTheme="minorHAnsi" w:cstheme="minorHAnsi"/>
          <w:b/>
          <w:lang w:val="es-MX"/>
        </w:rPr>
      </w:pPr>
      <w:r>
        <w:rPr>
          <w:rFonts w:asciiTheme="minorHAnsi" w:eastAsia="Stylus BT" w:hAnsiTheme="minorHAnsi" w:cstheme="minorHAnsi"/>
          <w:b/>
          <w:lang w:val="es-MX"/>
        </w:rPr>
        <w:t>REGLAMENTO</w:t>
      </w:r>
      <w:r w:rsidRPr="00F716E7">
        <w:rPr>
          <w:rFonts w:asciiTheme="minorHAnsi" w:eastAsia="Stylus BT" w:hAnsiTheme="minorHAnsi" w:cstheme="minorHAnsi"/>
          <w:b/>
          <w:lang w:val="es-MX"/>
        </w:rPr>
        <w:t xml:space="preserve"> INTERNO PARA USO DE ESPACIOS</w:t>
      </w:r>
    </w:p>
    <w:p w:rsidR="000E0C4D" w:rsidRDefault="000E0C4D" w:rsidP="000E0C4D">
      <w:pPr>
        <w:rPr>
          <w:rFonts w:asciiTheme="minorHAnsi" w:eastAsia="Stylus BT" w:hAnsiTheme="minorHAnsi" w:cstheme="minorHAnsi"/>
          <w:lang w:val="es-MX"/>
        </w:rPr>
      </w:pPr>
    </w:p>
    <w:p w:rsidR="000E0C4D" w:rsidRPr="001D19F7" w:rsidRDefault="000E0C4D" w:rsidP="000E0C4D">
      <w:pPr>
        <w:rPr>
          <w:rFonts w:asciiTheme="minorHAnsi" w:eastAsia="Stylus BT" w:hAnsiTheme="minorHAnsi" w:cstheme="minorHAnsi"/>
          <w:lang w:val="es-MX"/>
        </w:rPr>
      </w:pPr>
      <w:r w:rsidRPr="001D19F7">
        <w:rPr>
          <w:rFonts w:asciiTheme="minorHAnsi" w:eastAsia="Stylus BT" w:hAnsiTheme="minorHAnsi" w:cstheme="minorHAnsi"/>
          <w:lang w:val="es-MX"/>
        </w:rPr>
        <w:t xml:space="preserve">Una parte esencial para el buen funcionamiento de la Biblioteca Pública del Estado de Jalisco “Juan José Arreola”, es mantener el orden y respetar el reglamento. </w:t>
      </w:r>
    </w:p>
    <w:p w:rsidR="000E0C4D" w:rsidRDefault="000E0C4D" w:rsidP="000E0C4D">
      <w:pPr>
        <w:rPr>
          <w:rFonts w:eastAsia="Stylus BT" w:cstheme="minorHAnsi"/>
        </w:rPr>
      </w:pPr>
    </w:p>
    <w:p w:rsidR="000E0C4D" w:rsidRPr="00666B35" w:rsidRDefault="000E0C4D" w:rsidP="000E0C4D">
      <w:pPr>
        <w:rPr>
          <w:rFonts w:eastAsia="Stylus BT" w:cstheme="minorHAnsi"/>
        </w:rPr>
      </w:pPr>
    </w:p>
    <w:p w:rsidR="000E0C4D" w:rsidRPr="001D19F7" w:rsidRDefault="000E0C4D" w:rsidP="000E0C4D">
      <w:pPr>
        <w:pStyle w:val="Prrafodelista"/>
        <w:numPr>
          <w:ilvl w:val="0"/>
          <w:numId w:val="24"/>
        </w:numPr>
        <w:rPr>
          <w:rFonts w:eastAsia="Stylus BT" w:cstheme="minorHAnsi"/>
          <w:sz w:val="24"/>
          <w:szCs w:val="24"/>
        </w:rPr>
      </w:pPr>
      <w:r w:rsidRPr="001D19F7">
        <w:rPr>
          <w:rFonts w:eastAsia="Stylus BT" w:cstheme="minorHAnsi"/>
          <w:sz w:val="24"/>
          <w:szCs w:val="24"/>
        </w:rPr>
        <w:t>Al ingresar a las instalaciones de la Biblioteca Pública del Estado de Jalisco “Juan José Arreola” deberán deposita</w:t>
      </w:r>
      <w:r>
        <w:rPr>
          <w:rFonts w:eastAsia="Stylus BT" w:cstheme="minorHAnsi"/>
          <w:sz w:val="24"/>
          <w:szCs w:val="24"/>
        </w:rPr>
        <w:t>r</w:t>
      </w:r>
      <w:r w:rsidRPr="001D19F7">
        <w:rPr>
          <w:rFonts w:eastAsia="Stylus BT" w:cstheme="minorHAnsi"/>
          <w:sz w:val="24"/>
          <w:szCs w:val="24"/>
        </w:rPr>
        <w:t xml:space="preserve"> sus bolsas, portafolios o mochilas en el área de guarda objetos, ubicados en cada piso.  </w:t>
      </w:r>
    </w:p>
    <w:p w:rsidR="000E0C4D" w:rsidRPr="001D19F7" w:rsidRDefault="000E0C4D" w:rsidP="000E0C4D">
      <w:pPr>
        <w:pStyle w:val="Prrafodelista"/>
        <w:numPr>
          <w:ilvl w:val="0"/>
          <w:numId w:val="24"/>
        </w:numPr>
        <w:rPr>
          <w:rFonts w:eastAsia="Stylus BT" w:cstheme="minorHAnsi"/>
          <w:sz w:val="24"/>
          <w:szCs w:val="24"/>
        </w:rPr>
      </w:pPr>
      <w:r w:rsidRPr="001D19F7">
        <w:rPr>
          <w:rFonts w:eastAsia="Stylus BT" w:cstheme="minorHAnsi"/>
          <w:sz w:val="24"/>
          <w:szCs w:val="24"/>
        </w:rPr>
        <w:t xml:space="preserve">Entregar el espacio tal y como se recibió. </w:t>
      </w:r>
    </w:p>
    <w:p w:rsidR="000E0C4D" w:rsidRPr="001D19F7" w:rsidRDefault="000E0C4D" w:rsidP="000E0C4D">
      <w:pPr>
        <w:pStyle w:val="Prrafodelista"/>
        <w:numPr>
          <w:ilvl w:val="0"/>
          <w:numId w:val="24"/>
        </w:numPr>
        <w:rPr>
          <w:rFonts w:eastAsia="Stylus BT" w:cstheme="minorHAnsi"/>
          <w:sz w:val="24"/>
          <w:szCs w:val="24"/>
        </w:rPr>
      </w:pPr>
      <w:r w:rsidRPr="001D19F7">
        <w:rPr>
          <w:rFonts w:eastAsia="Stylus BT" w:cstheme="minorHAnsi"/>
          <w:sz w:val="24"/>
          <w:szCs w:val="24"/>
        </w:rPr>
        <w:t xml:space="preserve">En caso de requerir </w:t>
      </w:r>
      <w:r>
        <w:rPr>
          <w:rFonts w:eastAsia="Stylus BT" w:cstheme="minorHAnsi"/>
          <w:sz w:val="24"/>
          <w:szCs w:val="24"/>
        </w:rPr>
        <w:t xml:space="preserve">ingresar </w:t>
      </w:r>
      <w:r w:rsidRPr="001D19F7">
        <w:rPr>
          <w:rFonts w:eastAsia="Stylus BT" w:cstheme="minorHAnsi"/>
          <w:sz w:val="24"/>
          <w:szCs w:val="24"/>
        </w:rPr>
        <w:t xml:space="preserve">un servicio de catering y/o coffee break, se tendrá que avisar a la administración para su </w:t>
      </w:r>
      <w:r w:rsidRPr="00B07218">
        <w:rPr>
          <w:rFonts w:eastAsia="Stylus BT" w:cstheme="minorHAnsi"/>
          <w:b/>
          <w:sz w:val="24"/>
          <w:szCs w:val="24"/>
        </w:rPr>
        <w:t>previa autorización</w:t>
      </w:r>
      <w:r w:rsidRPr="001D19F7">
        <w:rPr>
          <w:rFonts w:eastAsia="Stylus BT" w:cstheme="minorHAnsi"/>
          <w:sz w:val="24"/>
          <w:szCs w:val="24"/>
        </w:rPr>
        <w:t>.</w:t>
      </w:r>
      <w:r w:rsidR="005B567B">
        <w:rPr>
          <w:rFonts w:eastAsia="Stylus BT" w:cstheme="minorHAnsi"/>
          <w:sz w:val="24"/>
          <w:szCs w:val="24"/>
        </w:rPr>
        <w:t xml:space="preserve"> (En catering </w:t>
      </w:r>
      <w:r w:rsidR="005B567B" w:rsidRPr="00B07218">
        <w:rPr>
          <w:rFonts w:eastAsia="Stylus BT" w:cstheme="minorHAnsi"/>
          <w:b/>
          <w:sz w:val="24"/>
          <w:szCs w:val="24"/>
        </w:rPr>
        <w:t>solo</w:t>
      </w:r>
      <w:r w:rsidR="005B567B">
        <w:rPr>
          <w:rFonts w:eastAsia="Stylus BT" w:cstheme="minorHAnsi"/>
          <w:sz w:val="24"/>
          <w:szCs w:val="24"/>
        </w:rPr>
        <w:t xml:space="preserve"> se permite el </w:t>
      </w:r>
      <w:r w:rsidR="005B567B" w:rsidRPr="00B07218">
        <w:rPr>
          <w:rFonts w:eastAsia="Stylus BT" w:cstheme="minorHAnsi"/>
          <w:b/>
          <w:sz w:val="24"/>
          <w:szCs w:val="24"/>
        </w:rPr>
        <w:t>vino de mesa</w:t>
      </w:r>
      <w:r w:rsidR="005B567B">
        <w:rPr>
          <w:rFonts w:eastAsia="Stylus BT" w:cstheme="minorHAnsi"/>
          <w:sz w:val="24"/>
          <w:szCs w:val="24"/>
        </w:rPr>
        <w:t>)</w:t>
      </w:r>
      <w:r w:rsidRPr="001D19F7">
        <w:rPr>
          <w:rFonts w:eastAsia="Stylus BT" w:cstheme="minorHAnsi"/>
          <w:sz w:val="24"/>
          <w:szCs w:val="24"/>
        </w:rPr>
        <w:t xml:space="preserve"> </w:t>
      </w:r>
    </w:p>
    <w:p w:rsidR="000E0C4D" w:rsidRPr="001D19F7" w:rsidRDefault="000E0C4D" w:rsidP="000E0C4D">
      <w:pPr>
        <w:pStyle w:val="Prrafodelista"/>
        <w:numPr>
          <w:ilvl w:val="0"/>
          <w:numId w:val="24"/>
        </w:numPr>
        <w:rPr>
          <w:rFonts w:eastAsia="Stylus BT" w:cstheme="minorHAnsi"/>
          <w:sz w:val="24"/>
          <w:szCs w:val="24"/>
        </w:rPr>
      </w:pPr>
      <w:r w:rsidRPr="001D19F7">
        <w:rPr>
          <w:rFonts w:eastAsia="Stylus BT" w:cstheme="minorHAnsi"/>
          <w:sz w:val="24"/>
          <w:szCs w:val="24"/>
        </w:rPr>
        <w:t xml:space="preserve">El consumo de alimentos </w:t>
      </w:r>
      <w:r>
        <w:rPr>
          <w:rFonts w:eastAsia="Stylus BT" w:cstheme="minorHAnsi"/>
          <w:sz w:val="24"/>
          <w:szCs w:val="24"/>
        </w:rPr>
        <w:t xml:space="preserve">y/o coffee break </w:t>
      </w:r>
      <w:r w:rsidRPr="001D19F7">
        <w:rPr>
          <w:rFonts w:eastAsia="Stylus BT" w:cstheme="minorHAnsi"/>
          <w:sz w:val="24"/>
          <w:szCs w:val="24"/>
        </w:rPr>
        <w:t>permitidos</w:t>
      </w:r>
      <w:r>
        <w:rPr>
          <w:rFonts w:eastAsia="Stylus BT" w:cstheme="minorHAnsi"/>
          <w:sz w:val="24"/>
          <w:szCs w:val="24"/>
        </w:rPr>
        <w:t>,</w:t>
      </w:r>
      <w:r w:rsidRPr="001D19F7">
        <w:rPr>
          <w:rFonts w:eastAsia="Stylus BT" w:cstheme="minorHAnsi"/>
          <w:sz w:val="24"/>
          <w:szCs w:val="24"/>
        </w:rPr>
        <w:t xml:space="preserve"> será solo dentro de los salones asi</w:t>
      </w:r>
      <w:r>
        <w:rPr>
          <w:rFonts w:eastAsia="Stylus BT" w:cstheme="minorHAnsi"/>
          <w:sz w:val="24"/>
          <w:szCs w:val="24"/>
        </w:rPr>
        <w:t>gnados y no en áreas de acervos (Favor de no tirar los residuos orgánicos del café en el lavamanos).</w:t>
      </w:r>
    </w:p>
    <w:p w:rsidR="000E0C4D" w:rsidRPr="001D19F7" w:rsidRDefault="000E0C4D" w:rsidP="000E0C4D">
      <w:pPr>
        <w:pStyle w:val="Prrafodelista"/>
        <w:rPr>
          <w:rFonts w:eastAsia="Stylus BT" w:cstheme="minorHAnsi"/>
          <w:sz w:val="24"/>
          <w:szCs w:val="24"/>
        </w:rPr>
      </w:pPr>
      <w:r w:rsidRPr="001D19F7">
        <w:rPr>
          <w:rFonts w:eastAsia="Stylus BT" w:cstheme="minorHAnsi"/>
          <w:sz w:val="24"/>
          <w:szCs w:val="24"/>
        </w:rPr>
        <w:t xml:space="preserve">En el caso del auditorio y galería será en el lobby del edificio histórico. </w:t>
      </w:r>
    </w:p>
    <w:p w:rsidR="000E0C4D" w:rsidRPr="001D19F7" w:rsidRDefault="000E0C4D" w:rsidP="000E0C4D">
      <w:pPr>
        <w:pStyle w:val="Prrafodelista"/>
        <w:numPr>
          <w:ilvl w:val="0"/>
          <w:numId w:val="24"/>
        </w:numPr>
        <w:rPr>
          <w:rFonts w:eastAsia="Stylus BT" w:cstheme="minorHAnsi"/>
          <w:sz w:val="24"/>
          <w:szCs w:val="24"/>
        </w:rPr>
      </w:pPr>
      <w:r w:rsidRPr="001D19F7">
        <w:rPr>
          <w:rFonts w:eastAsia="Stylus BT" w:cstheme="minorHAnsi"/>
          <w:sz w:val="24"/>
          <w:szCs w:val="24"/>
        </w:rPr>
        <w:t xml:space="preserve">Queda estrictamente prohibido el ingreso de artefactos que generen fuego o calor en cualquiera de sus formas, ya sea para preparar y/o calentar alimentos. </w:t>
      </w:r>
    </w:p>
    <w:p w:rsidR="000E0C4D" w:rsidRPr="001D19F7" w:rsidRDefault="000E0C4D" w:rsidP="000E0C4D">
      <w:pPr>
        <w:pStyle w:val="Prrafodelista"/>
        <w:numPr>
          <w:ilvl w:val="0"/>
          <w:numId w:val="24"/>
        </w:numPr>
        <w:rPr>
          <w:rFonts w:eastAsia="Stylus BT" w:cstheme="minorHAnsi"/>
          <w:sz w:val="24"/>
          <w:szCs w:val="24"/>
        </w:rPr>
      </w:pPr>
      <w:r w:rsidRPr="001D19F7">
        <w:rPr>
          <w:rFonts w:eastAsia="Stylus BT" w:cstheme="minorHAnsi"/>
          <w:sz w:val="24"/>
          <w:szCs w:val="24"/>
        </w:rPr>
        <w:t>Recoger y tirar la basura en su lugar, generada durante su estancia.</w:t>
      </w:r>
    </w:p>
    <w:p w:rsidR="000E0C4D" w:rsidRPr="001D19F7" w:rsidRDefault="000E0C4D" w:rsidP="000E0C4D">
      <w:pPr>
        <w:pStyle w:val="Prrafodelista"/>
        <w:numPr>
          <w:ilvl w:val="0"/>
          <w:numId w:val="24"/>
        </w:numPr>
        <w:rPr>
          <w:rFonts w:eastAsia="Stylus BT" w:cstheme="minorHAnsi"/>
          <w:sz w:val="24"/>
          <w:szCs w:val="24"/>
        </w:rPr>
      </w:pPr>
      <w:r w:rsidRPr="001D19F7">
        <w:rPr>
          <w:rFonts w:eastAsia="Stylus BT" w:cstheme="minorHAnsi"/>
          <w:sz w:val="24"/>
          <w:szCs w:val="24"/>
        </w:rPr>
        <w:t>El mobiliario y equipo no podrá ser manipulado bajo ninguna circunstancia, deberá ser respetado el acomodo previamente solicitado.</w:t>
      </w:r>
    </w:p>
    <w:p w:rsidR="000E0C4D" w:rsidRDefault="000E0C4D" w:rsidP="000E0C4D">
      <w:pPr>
        <w:pStyle w:val="Prrafodelista"/>
        <w:numPr>
          <w:ilvl w:val="0"/>
          <w:numId w:val="24"/>
        </w:numPr>
        <w:rPr>
          <w:rFonts w:eastAsia="Stylus BT" w:cstheme="minorHAnsi"/>
          <w:sz w:val="24"/>
          <w:szCs w:val="24"/>
        </w:rPr>
      </w:pPr>
      <w:r w:rsidRPr="001D19F7">
        <w:rPr>
          <w:rFonts w:eastAsia="Stylus BT" w:cstheme="minorHAnsi"/>
          <w:sz w:val="24"/>
          <w:szCs w:val="24"/>
        </w:rPr>
        <w:t>En caso de da</w:t>
      </w:r>
      <w:r>
        <w:rPr>
          <w:rFonts w:eastAsia="Stylus BT" w:cstheme="minorHAnsi"/>
          <w:sz w:val="24"/>
          <w:szCs w:val="24"/>
        </w:rPr>
        <w:t>ño al equipo, mobiliario y/o</w:t>
      </w:r>
      <w:r w:rsidRPr="001D19F7">
        <w:rPr>
          <w:rFonts w:eastAsia="Stylus BT" w:cstheme="minorHAnsi"/>
          <w:sz w:val="24"/>
          <w:szCs w:val="24"/>
        </w:rPr>
        <w:t xml:space="preserve"> instalaciones, el visita</w:t>
      </w:r>
      <w:r>
        <w:rPr>
          <w:rFonts w:eastAsia="Stylus BT" w:cstheme="minorHAnsi"/>
          <w:sz w:val="24"/>
          <w:szCs w:val="24"/>
        </w:rPr>
        <w:t>nte será responsable y deberá</w:t>
      </w:r>
      <w:r w:rsidRPr="001D19F7">
        <w:rPr>
          <w:rFonts w:eastAsia="Stylus BT" w:cstheme="minorHAnsi"/>
          <w:sz w:val="24"/>
          <w:szCs w:val="24"/>
        </w:rPr>
        <w:t xml:space="preserve"> cubrir la reparación del daño generado.  </w:t>
      </w:r>
    </w:p>
    <w:p w:rsidR="000E0C4D" w:rsidRDefault="000E0C4D" w:rsidP="000E0C4D">
      <w:pPr>
        <w:pStyle w:val="Prrafodelista"/>
        <w:numPr>
          <w:ilvl w:val="0"/>
          <w:numId w:val="24"/>
        </w:numPr>
        <w:rPr>
          <w:rFonts w:eastAsia="Stylus BT" w:cstheme="minorHAnsi"/>
          <w:sz w:val="24"/>
          <w:szCs w:val="24"/>
        </w:rPr>
      </w:pPr>
      <w:r w:rsidRPr="00A6031D">
        <w:rPr>
          <w:rFonts w:eastAsia="Stylus BT" w:cstheme="minorHAnsi"/>
          <w:b/>
          <w:sz w:val="24"/>
          <w:szCs w:val="24"/>
        </w:rPr>
        <w:t>Respetar los horarios</w:t>
      </w:r>
      <w:r>
        <w:rPr>
          <w:rFonts w:eastAsia="Stylus BT" w:cstheme="minorHAnsi"/>
          <w:sz w:val="24"/>
          <w:szCs w:val="24"/>
        </w:rPr>
        <w:t xml:space="preserve"> acordados con anterioridad de entrada y salida.</w:t>
      </w:r>
    </w:p>
    <w:p w:rsidR="000E0C4D" w:rsidRDefault="000E0C4D" w:rsidP="000E0C4D">
      <w:pPr>
        <w:pStyle w:val="Prrafodelista"/>
        <w:numPr>
          <w:ilvl w:val="0"/>
          <w:numId w:val="24"/>
        </w:numPr>
        <w:rPr>
          <w:rFonts w:eastAsia="Stylus BT" w:cstheme="minorHAnsi"/>
          <w:sz w:val="24"/>
          <w:szCs w:val="24"/>
        </w:rPr>
      </w:pPr>
      <w:r>
        <w:rPr>
          <w:rFonts w:eastAsia="Stylus BT" w:cstheme="minorHAnsi"/>
          <w:sz w:val="24"/>
          <w:szCs w:val="24"/>
        </w:rPr>
        <w:t xml:space="preserve">Favor de traer todos sus materiales didácticos y/o de trabajo completos, tales como hojas, lápices, plumas, marcadores, cinta adhesiva, tijeras, cúter, pintarrón, impresiones, etc. ya que son responsabilidad del organizador del evento. </w:t>
      </w:r>
    </w:p>
    <w:p w:rsidR="000E0C4D" w:rsidRDefault="000E0C4D" w:rsidP="000E0C4D">
      <w:pPr>
        <w:pStyle w:val="Prrafodelista"/>
        <w:numPr>
          <w:ilvl w:val="0"/>
          <w:numId w:val="24"/>
        </w:numPr>
        <w:rPr>
          <w:rFonts w:eastAsia="Stylus BT" w:cstheme="minorHAnsi"/>
          <w:sz w:val="24"/>
          <w:szCs w:val="24"/>
        </w:rPr>
      </w:pPr>
      <w:r>
        <w:rPr>
          <w:rFonts w:eastAsia="Stylus BT" w:cstheme="minorHAnsi"/>
          <w:sz w:val="24"/>
          <w:szCs w:val="24"/>
        </w:rPr>
        <w:t>En caso de que ocurra una falla eléctrica, durante su evento, la planta de emergencia con la que cuenta la BPEJ únicamente abastece: elevadores y lámparas de los pasillos ubicadas en cada piso. Para tomarlo en consideración.</w:t>
      </w:r>
    </w:p>
    <w:p w:rsidR="00705FC4" w:rsidRDefault="00705FC4" w:rsidP="000E0C4D">
      <w:pPr>
        <w:pStyle w:val="Prrafodelista"/>
        <w:numPr>
          <w:ilvl w:val="0"/>
          <w:numId w:val="24"/>
        </w:numPr>
        <w:rPr>
          <w:rFonts w:eastAsia="Stylus BT" w:cstheme="minorHAnsi"/>
          <w:sz w:val="24"/>
          <w:szCs w:val="24"/>
        </w:rPr>
      </w:pPr>
      <w:r>
        <w:rPr>
          <w:rFonts w:eastAsia="Stylus BT" w:cstheme="minorHAnsi"/>
          <w:sz w:val="24"/>
          <w:szCs w:val="24"/>
        </w:rPr>
        <w:t xml:space="preserve">Que estrictamente </w:t>
      </w:r>
      <w:r w:rsidRPr="00A6031D">
        <w:rPr>
          <w:rFonts w:eastAsia="Stylus BT" w:cstheme="minorHAnsi"/>
          <w:b/>
          <w:sz w:val="24"/>
          <w:szCs w:val="24"/>
        </w:rPr>
        <w:t>prohibido</w:t>
      </w:r>
      <w:r w:rsidR="00916E88">
        <w:rPr>
          <w:rFonts w:eastAsia="Stylus BT" w:cstheme="minorHAnsi"/>
          <w:sz w:val="24"/>
          <w:szCs w:val="24"/>
        </w:rPr>
        <w:t xml:space="preserve"> el ingreso de globos.</w:t>
      </w:r>
      <w:r>
        <w:rPr>
          <w:rFonts w:eastAsia="Stylus BT" w:cstheme="minorHAnsi"/>
          <w:sz w:val="24"/>
          <w:szCs w:val="24"/>
        </w:rPr>
        <w:t xml:space="preserve"> </w:t>
      </w:r>
      <w:bookmarkStart w:id="0" w:name="_GoBack"/>
      <w:bookmarkEnd w:id="0"/>
    </w:p>
    <w:p w:rsidR="000368E1" w:rsidRPr="000368E1" w:rsidRDefault="000368E1" w:rsidP="000368E1">
      <w:pPr>
        <w:rPr>
          <w:rFonts w:eastAsia="Stylus BT" w:cstheme="minorHAnsi"/>
        </w:rPr>
      </w:pPr>
    </w:p>
    <w:p w:rsidR="008546CC" w:rsidRPr="00FF75E8" w:rsidRDefault="008546CC" w:rsidP="00854985">
      <w:pPr>
        <w:rPr>
          <w:rFonts w:asciiTheme="minorHAnsi" w:eastAsia="Stylus BT" w:hAnsiTheme="minorHAnsi" w:cstheme="minorHAnsi"/>
        </w:rPr>
      </w:pPr>
      <w:r w:rsidRPr="00FF75E8">
        <w:rPr>
          <w:rFonts w:asciiTheme="minorHAnsi" w:eastAsia="Stylus BT" w:hAnsiTheme="minorHAnsi" w:cstheme="minorHAnsi"/>
          <w:b/>
        </w:rPr>
        <w:t>Nota:</w:t>
      </w:r>
      <w:r w:rsidRPr="00FF75E8">
        <w:rPr>
          <w:rFonts w:asciiTheme="minorHAnsi" w:eastAsia="Stylus BT" w:hAnsiTheme="minorHAnsi" w:cstheme="minorHAnsi"/>
        </w:rPr>
        <w:t xml:space="preserve"> La Biblioteca no se hace responsable por objetos p</w:t>
      </w:r>
      <w:r w:rsidR="00FF75E8">
        <w:rPr>
          <w:rFonts w:asciiTheme="minorHAnsi" w:eastAsia="Stylus BT" w:hAnsiTheme="minorHAnsi" w:cstheme="minorHAnsi"/>
        </w:rPr>
        <w:t xml:space="preserve">ersonales extraviados dentro de </w:t>
      </w:r>
      <w:r w:rsidRPr="00FF75E8">
        <w:rPr>
          <w:rFonts w:asciiTheme="minorHAnsi" w:eastAsia="Stylus BT" w:hAnsiTheme="minorHAnsi" w:cstheme="minorHAnsi"/>
        </w:rPr>
        <w:t xml:space="preserve">sus instalaciones. </w:t>
      </w:r>
    </w:p>
    <w:p w:rsidR="00D62091" w:rsidRPr="0047469E" w:rsidRDefault="00D62091" w:rsidP="0047469E">
      <w:pPr>
        <w:pStyle w:val="Prrafodelista"/>
        <w:rPr>
          <w:rFonts w:eastAsia="Stylus BT" w:cstheme="minorHAnsi"/>
          <w:sz w:val="24"/>
          <w:szCs w:val="24"/>
        </w:rPr>
      </w:pPr>
    </w:p>
    <w:p w:rsidR="0097350A" w:rsidRPr="00FF75E8" w:rsidRDefault="0097350A" w:rsidP="0097350A">
      <w:pPr>
        <w:ind w:left="360"/>
        <w:rPr>
          <w:rFonts w:ascii="Arial" w:eastAsia="Stylus BT" w:hAnsi="Arial" w:cs="Arial"/>
          <w:i/>
        </w:rPr>
      </w:pPr>
    </w:p>
    <w:p w:rsidR="00065BCC" w:rsidRPr="00FF75E8" w:rsidRDefault="00065BCC" w:rsidP="00D00FF9">
      <w:pPr>
        <w:rPr>
          <w:rFonts w:eastAsia="Stylus BT" w:cs="Stylus BT"/>
          <w:b/>
          <w:i/>
          <w:sz w:val="26"/>
          <w:szCs w:val="26"/>
        </w:rPr>
      </w:pPr>
    </w:p>
    <w:p w:rsidR="00D00FF9" w:rsidRPr="001D19F7" w:rsidRDefault="00D00FF9" w:rsidP="00D00FF9">
      <w:pPr>
        <w:rPr>
          <w:rFonts w:asciiTheme="minorHAnsi" w:eastAsia="Stylus BT" w:hAnsiTheme="minorHAnsi" w:cstheme="minorHAnsi"/>
        </w:rPr>
      </w:pPr>
      <w:r w:rsidRPr="001D19F7">
        <w:rPr>
          <w:rFonts w:asciiTheme="minorHAnsi" w:eastAsia="Stylus BT" w:hAnsiTheme="minorHAnsi" w:cstheme="minorHAnsi"/>
        </w:rPr>
        <w:t xml:space="preserve"> </w:t>
      </w:r>
    </w:p>
    <w:sectPr w:rsidR="00D00FF9" w:rsidRPr="001D19F7" w:rsidSect="00A671F0">
      <w:headerReference w:type="default" r:id="rId7"/>
      <w:foot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48F" w:rsidRDefault="00C4748F" w:rsidP="006C1220">
      <w:r>
        <w:separator/>
      </w:r>
    </w:p>
  </w:endnote>
  <w:endnote w:type="continuationSeparator" w:id="0">
    <w:p w:rsidR="00C4748F" w:rsidRDefault="00C4748F" w:rsidP="006C1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ylus BT">
    <w:altName w:val="Times New Roman"/>
    <w:charset w:val="00"/>
    <w:family w:val="auto"/>
    <w:pitch w:val="default"/>
  </w:font>
  <w:font w:name="DIN">
    <w:altName w:val="Times New Roman"/>
    <w:charset w:val="00"/>
    <w:family w:val="auto"/>
    <w:pitch w:val="variable"/>
    <w:sig w:usb0="00000001" w:usb1="40002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220" w:rsidRDefault="006C1220">
    <w:pPr>
      <w:pStyle w:val="Piedepgina"/>
    </w:pPr>
    <w:r>
      <w:rPr>
        <w:rFonts w:ascii="DIN" w:hAnsi="DIN"/>
        <w:noProof/>
        <w:color w:val="F79646" w:themeColor="accent6"/>
        <w:sz w:val="16"/>
        <w:szCs w:val="16"/>
        <w:lang w:val="es-MX" w:eastAsia="es-MX"/>
      </w:rPr>
      <w:drawing>
        <wp:anchor distT="0" distB="0" distL="114300" distR="114300" simplePos="0" relativeHeight="251663360" behindDoc="1" locked="0" layoutInCell="1" allowOverlap="1" wp14:anchorId="054C8A61" wp14:editId="64654BE8">
          <wp:simplePos x="0" y="0"/>
          <wp:positionH relativeFrom="column">
            <wp:posOffset>2814320</wp:posOffset>
          </wp:positionH>
          <wp:positionV relativeFrom="paragraph">
            <wp:posOffset>-1061720</wp:posOffset>
          </wp:positionV>
          <wp:extent cx="4114144" cy="1956235"/>
          <wp:effectExtent l="0" t="0" r="1270" b="6350"/>
          <wp:wrapNone/>
          <wp:docPr id="2" name="Imagen 2" descr="C:\Users\Oscar\Almacen\Diseño Gráfico\Hoja membretada BPEJ\piemembretebpej B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scar\Almacen\Diseño Gráfico\Hoja membretada BPEJ\piemembretebpej B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9216" cy="1953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DIN" w:hAnsi="DIN"/>
        <w:noProof/>
        <w:color w:val="F79646" w:themeColor="accent6"/>
        <w:sz w:val="16"/>
        <w:szCs w:val="16"/>
        <w:lang w:val="es-MX" w:eastAsia="es-MX"/>
      </w:rPr>
      <w:drawing>
        <wp:anchor distT="0" distB="0" distL="114300" distR="114300" simplePos="0" relativeHeight="251661312" behindDoc="1" locked="0" layoutInCell="1" allowOverlap="1" wp14:anchorId="1D1DE49E" wp14:editId="1ED83301">
          <wp:simplePos x="0" y="0"/>
          <wp:positionH relativeFrom="column">
            <wp:posOffset>-351790</wp:posOffset>
          </wp:positionH>
          <wp:positionV relativeFrom="paragraph">
            <wp:posOffset>-614680</wp:posOffset>
          </wp:positionV>
          <wp:extent cx="2913321" cy="1026268"/>
          <wp:effectExtent l="0" t="0" r="1905" b="2540"/>
          <wp:wrapNone/>
          <wp:docPr id="1" name="Imagen 1" descr="C:\Users\Oscar\Almacen\Diseño Gráfico\Hoja membretada BPEJ\piedatosbpej bn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scar\Almacen\Diseño Gráfico\Hoja membretada BPEJ\piedatosbpej b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3321" cy="1026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48F" w:rsidRDefault="00C4748F" w:rsidP="006C1220">
      <w:r>
        <w:separator/>
      </w:r>
    </w:p>
  </w:footnote>
  <w:footnote w:type="continuationSeparator" w:id="0">
    <w:p w:rsidR="00C4748F" w:rsidRDefault="00C4748F" w:rsidP="006C1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220" w:rsidRDefault="006C122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2713C52A" wp14:editId="3C7F938E">
          <wp:simplePos x="0" y="0"/>
          <wp:positionH relativeFrom="column">
            <wp:posOffset>-74930</wp:posOffset>
          </wp:positionH>
          <wp:positionV relativeFrom="paragraph">
            <wp:posOffset>-29845</wp:posOffset>
          </wp:positionV>
          <wp:extent cx="2642235" cy="467360"/>
          <wp:effectExtent l="0" t="0" r="5715" b="8890"/>
          <wp:wrapSquare wrapText="bothSides"/>
          <wp:docPr id="3" name="Imagen 3" descr="C:\Users\Oscar\Almacen\Diseño Gráfico\Hoja membretada BPEJ\logoBPEJ mebrete b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scar\Almacen\Diseño Gráfico\Hoja membretada BPEJ\logoBPEJ mebrete b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23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03E44"/>
    <w:multiLevelType w:val="hybridMultilevel"/>
    <w:tmpl w:val="E404EA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80A52"/>
    <w:multiLevelType w:val="hybridMultilevel"/>
    <w:tmpl w:val="5680C0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A6B91"/>
    <w:multiLevelType w:val="hybridMultilevel"/>
    <w:tmpl w:val="D9565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B0E91"/>
    <w:multiLevelType w:val="hybridMultilevel"/>
    <w:tmpl w:val="058284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0103B"/>
    <w:multiLevelType w:val="hybridMultilevel"/>
    <w:tmpl w:val="B6A804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67F43"/>
    <w:multiLevelType w:val="hybridMultilevel"/>
    <w:tmpl w:val="03E4B7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73A9A"/>
    <w:multiLevelType w:val="hybridMultilevel"/>
    <w:tmpl w:val="D494C0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6641D"/>
    <w:multiLevelType w:val="hybridMultilevel"/>
    <w:tmpl w:val="175471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83A23"/>
    <w:multiLevelType w:val="hybridMultilevel"/>
    <w:tmpl w:val="29CCF3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C101A"/>
    <w:multiLevelType w:val="hybridMultilevel"/>
    <w:tmpl w:val="AFBAED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EA2FEF"/>
    <w:multiLevelType w:val="hybridMultilevel"/>
    <w:tmpl w:val="8078FF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2417DE"/>
    <w:multiLevelType w:val="hybridMultilevel"/>
    <w:tmpl w:val="E828C9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D1905"/>
    <w:multiLevelType w:val="hybridMultilevel"/>
    <w:tmpl w:val="717E6DD0"/>
    <w:lvl w:ilvl="0" w:tplc="9F54C60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BC3D10"/>
    <w:multiLevelType w:val="hybridMultilevel"/>
    <w:tmpl w:val="254650AC"/>
    <w:lvl w:ilvl="0" w:tplc="44AC013E">
      <w:start w:val="2014"/>
      <w:numFmt w:val="bullet"/>
      <w:lvlText w:val="-"/>
      <w:lvlJc w:val="left"/>
      <w:pPr>
        <w:ind w:left="2670" w:hanging="72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14" w15:restartNumberingAfterBreak="0">
    <w:nsid w:val="541C0008"/>
    <w:multiLevelType w:val="hybridMultilevel"/>
    <w:tmpl w:val="A7AAC4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7D6443"/>
    <w:multiLevelType w:val="hybridMultilevel"/>
    <w:tmpl w:val="3530DC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C3E7A"/>
    <w:multiLevelType w:val="hybridMultilevel"/>
    <w:tmpl w:val="23806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F42E9"/>
    <w:multiLevelType w:val="hybridMultilevel"/>
    <w:tmpl w:val="069E3F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940A1"/>
    <w:multiLevelType w:val="hybridMultilevel"/>
    <w:tmpl w:val="7AF215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2715B2"/>
    <w:multiLevelType w:val="hybridMultilevel"/>
    <w:tmpl w:val="18D87F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119E0"/>
    <w:multiLevelType w:val="hybridMultilevel"/>
    <w:tmpl w:val="B0508E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9B4D3E"/>
    <w:multiLevelType w:val="hybridMultilevel"/>
    <w:tmpl w:val="2AEAC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C128BC"/>
    <w:multiLevelType w:val="hybridMultilevel"/>
    <w:tmpl w:val="4C2E08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A79E0"/>
    <w:multiLevelType w:val="hybridMultilevel"/>
    <w:tmpl w:val="CDEEA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8"/>
  </w:num>
  <w:num w:numId="4">
    <w:abstractNumId w:val="15"/>
  </w:num>
  <w:num w:numId="5">
    <w:abstractNumId w:val="17"/>
  </w:num>
  <w:num w:numId="6">
    <w:abstractNumId w:val="0"/>
  </w:num>
  <w:num w:numId="7">
    <w:abstractNumId w:val="16"/>
  </w:num>
  <w:num w:numId="8">
    <w:abstractNumId w:val="20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3"/>
  </w:num>
  <w:num w:numId="12">
    <w:abstractNumId w:val="12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4"/>
  </w:num>
  <w:num w:numId="16">
    <w:abstractNumId w:val="5"/>
  </w:num>
  <w:num w:numId="17">
    <w:abstractNumId w:val="3"/>
  </w:num>
  <w:num w:numId="18">
    <w:abstractNumId w:val="23"/>
  </w:num>
  <w:num w:numId="19">
    <w:abstractNumId w:val="6"/>
  </w:num>
  <w:num w:numId="20">
    <w:abstractNumId w:val="1"/>
  </w:num>
  <w:num w:numId="21">
    <w:abstractNumId w:val="7"/>
  </w:num>
  <w:num w:numId="22">
    <w:abstractNumId w:val="4"/>
  </w:num>
  <w:num w:numId="23">
    <w:abstractNumId w:val="2"/>
  </w:num>
  <w:num w:numId="24">
    <w:abstractNumId w:val="11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220"/>
    <w:rsid w:val="0000479F"/>
    <w:rsid w:val="0000705A"/>
    <w:rsid w:val="00007570"/>
    <w:rsid w:val="000103B7"/>
    <w:rsid w:val="00024F9A"/>
    <w:rsid w:val="000368E1"/>
    <w:rsid w:val="00040314"/>
    <w:rsid w:val="00040517"/>
    <w:rsid w:val="000425D6"/>
    <w:rsid w:val="00056AB3"/>
    <w:rsid w:val="00065BCC"/>
    <w:rsid w:val="00094169"/>
    <w:rsid w:val="000A1BCB"/>
    <w:rsid w:val="000A3BC2"/>
    <w:rsid w:val="000B0DAD"/>
    <w:rsid w:val="000E0C4D"/>
    <w:rsid w:val="000E11AD"/>
    <w:rsid w:val="000F24BC"/>
    <w:rsid w:val="001055DE"/>
    <w:rsid w:val="00106DD3"/>
    <w:rsid w:val="00117D68"/>
    <w:rsid w:val="00117EBC"/>
    <w:rsid w:val="00140848"/>
    <w:rsid w:val="00146A6A"/>
    <w:rsid w:val="00155C98"/>
    <w:rsid w:val="00163A2C"/>
    <w:rsid w:val="00165BFF"/>
    <w:rsid w:val="00170FDA"/>
    <w:rsid w:val="00171253"/>
    <w:rsid w:val="001825E1"/>
    <w:rsid w:val="0018392A"/>
    <w:rsid w:val="0019581E"/>
    <w:rsid w:val="001B1BB8"/>
    <w:rsid w:val="001B43A3"/>
    <w:rsid w:val="001D19F7"/>
    <w:rsid w:val="00203AB0"/>
    <w:rsid w:val="00215FCE"/>
    <w:rsid w:val="00230F9F"/>
    <w:rsid w:val="00232B84"/>
    <w:rsid w:val="002406D7"/>
    <w:rsid w:val="00246C74"/>
    <w:rsid w:val="00253A45"/>
    <w:rsid w:val="00256AC2"/>
    <w:rsid w:val="00270DF6"/>
    <w:rsid w:val="00296EC4"/>
    <w:rsid w:val="002A130B"/>
    <w:rsid w:val="002B56D1"/>
    <w:rsid w:val="002B60C6"/>
    <w:rsid w:val="002B6D2C"/>
    <w:rsid w:val="002C04E5"/>
    <w:rsid w:val="002C081D"/>
    <w:rsid w:val="002D7D27"/>
    <w:rsid w:val="002E20E9"/>
    <w:rsid w:val="002F0168"/>
    <w:rsid w:val="002F365A"/>
    <w:rsid w:val="002F7F1B"/>
    <w:rsid w:val="003062E5"/>
    <w:rsid w:val="00311F6B"/>
    <w:rsid w:val="00320C7E"/>
    <w:rsid w:val="00325943"/>
    <w:rsid w:val="00331703"/>
    <w:rsid w:val="003327B3"/>
    <w:rsid w:val="003341CF"/>
    <w:rsid w:val="00340906"/>
    <w:rsid w:val="00341058"/>
    <w:rsid w:val="00345BBA"/>
    <w:rsid w:val="00347199"/>
    <w:rsid w:val="00364C89"/>
    <w:rsid w:val="00370C3D"/>
    <w:rsid w:val="0037214B"/>
    <w:rsid w:val="00372A96"/>
    <w:rsid w:val="00372CC0"/>
    <w:rsid w:val="003745BD"/>
    <w:rsid w:val="00391706"/>
    <w:rsid w:val="003A4788"/>
    <w:rsid w:val="003A6D42"/>
    <w:rsid w:val="003A71B8"/>
    <w:rsid w:val="003B3224"/>
    <w:rsid w:val="003B5513"/>
    <w:rsid w:val="003C5A55"/>
    <w:rsid w:val="003D5808"/>
    <w:rsid w:val="00402888"/>
    <w:rsid w:val="00406E5D"/>
    <w:rsid w:val="00425D18"/>
    <w:rsid w:val="004324E6"/>
    <w:rsid w:val="0043441E"/>
    <w:rsid w:val="004549E3"/>
    <w:rsid w:val="0046112A"/>
    <w:rsid w:val="00471D3D"/>
    <w:rsid w:val="0047469E"/>
    <w:rsid w:val="00474DCB"/>
    <w:rsid w:val="00484B05"/>
    <w:rsid w:val="004868CE"/>
    <w:rsid w:val="004B1872"/>
    <w:rsid w:val="004C4F89"/>
    <w:rsid w:val="004C5749"/>
    <w:rsid w:val="004C61A7"/>
    <w:rsid w:val="004F10A1"/>
    <w:rsid w:val="00501523"/>
    <w:rsid w:val="00504058"/>
    <w:rsid w:val="005312D0"/>
    <w:rsid w:val="00537393"/>
    <w:rsid w:val="00554EDC"/>
    <w:rsid w:val="005670CB"/>
    <w:rsid w:val="00570769"/>
    <w:rsid w:val="0059027D"/>
    <w:rsid w:val="005B567B"/>
    <w:rsid w:val="005C1323"/>
    <w:rsid w:val="005C2A83"/>
    <w:rsid w:val="005E1699"/>
    <w:rsid w:val="005F17B2"/>
    <w:rsid w:val="005F4026"/>
    <w:rsid w:val="00601494"/>
    <w:rsid w:val="00605FBC"/>
    <w:rsid w:val="0061469E"/>
    <w:rsid w:val="00634D7F"/>
    <w:rsid w:val="00655150"/>
    <w:rsid w:val="00666B35"/>
    <w:rsid w:val="006725C4"/>
    <w:rsid w:val="006734CA"/>
    <w:rsid w:val="006755F2"/>
    <w:rsid w:val="00697056"/>
    <w:rsid w:val="006A4080"/>
    <w:rsid w:val="006B2C82"/>
    <w:rsid w:val="006B31D3"/>
    <w:rsid w:val="006B42F7"/>
    <w:rsid w:val="006B497C"/>
    <w:rsid w:val="006B606A"/>
    <w:rsid w:val="006B6AAC"/>
    <w:rsid w:val="006C1220"/>
    <w:rsid w:val="006C52D6"/>
    <w:rsid w:val="006C6652"/>
    <w:rsid w:val="006C6F7D"/>
    <w:rsid w:val="006E275D"/>
    <w:rsid w:val="006E5902"/>
    <w:rsid w:val="006E5B92"/>
    <w:rsid w:val="00705FC4"/>
    <w:rsid w:val="00724F45"/>
    <w:rsid w:val="00751619"/>
    <w:rsid w:val="00756517"/>
    <w:rsid w:val="00785D1B"/>
    <w:rsid w:val="00796D02"/>
    <w:rsid w:val="00797FF6"/>
    <w:rsid w:val="007A4F70"/>
    <w:rsid w:val="007C1202"/>
    <w:rsid w:val="007C5441"/>
    <w:rsid w:val="007D51D7"/>
    <w:rsid w:val="00803A7D"/>
    <w:rsid w:val="008170E5"/>
    <w:rsid w:val="00827780"/>
    <w:rsid w:val="008326B7"/>
    <w:rsid w:val="008546CC"/>
    <w:rsid w:val="00854985"/>
    <w:rsid w:val="00866660"/>
    <w:rsid w:val="00873499"/>
    <w:rsid w:val="00874B6C"/>
    <w:rsid w:val="00876957"/>
    <w:rsid w:val="0087710E"/>
    <w:rsid w:val="00885202"/>
    <w:rsid w:val="008A4ECC"/>
    <w:rsid w:val="008C408A"/>
    <w:rsid w:val="008C7319"/>
    <w:rsid w:val="008C7BA5"/>
    <w:rsid w:val="008D01F6"/>
    <w:rsid w:val="008D11E7"/>
    <w:rsid w:val="008E2C53"/>
    <w:rsid w:val="009125CE"/>
    <w:rsid w:val="00916E88"/>
    <w:rsid w:val="009577DF"/>
    <w:rsid w:val="00962E10"/>
    <w:rsid w:val="00964F7A"/>
    <w:rsid w:val="00971C57"/>
    <w:rsid w:val="0097350A"/>
    <w:rsid w:val="00985E47"/>
    <w:rsid w:val="00986E1B"/>
    <w:rsid w:val="009910AF"/>
    <w:rsid w:val="00994F8B"/>
    <w:rsid w:val="00996BCF"/>
    <w:rsid w:val="009A2179"/>
    <w:rsid w:val="009A70C1"/>
    <w:rsid w:val="009B4FA3"/>
    <w:rsid w:val="009C7659"/>
    <w:rsid w:val="009E4705"/>
    <w:rsid w:val="009F03B7"/>
    <w:rsid w:val="009F2B8E"/>
    <w:rsid w:val="00A06E1A"/>
    <w:rsid w:val="00A07459"/>
    <w:rsid w:val="00A12226"/>
    <w:rsid w:val="00A14E28"/>
    <w:rsid w:val="00A35489"/>
    <w:rsid w:val="00A41008"/>
    <w:rsid w:val="00A43DDE"/>
    <w:rsid w:val="00A526E1"/>
    <w:rsid w:val="00A5706B"/>
    <w:rsid w:val="00A6031D"/>
    <w:rsid w:val="00A671F0"/>
    <w:rsid w:val="00A71198"/>
    <w:rsid w:val="00A75EBB"/>
    <w:rsid w:val="00AA09A9"/>
    <w:rsid w:val="00AA4F03"/>
    <w:rsid w:val="00AA6223"/>
    <w:rsid w:val="00AC43AE"/>
    <w:rsid w:val="00AC45AD"/>
    <w:rsid w:val="00AD1AED"/>
    <w:rsid w:val="00AE1237"/>
    <w:rsid w:val="00AE31E2"/>
    <w:rsid w:val="00AE7042"/>
    <w:rsid w:val="00AE74C5"/>
    <w:rsid w:val="00AE798E"/>
    <w:rsid w:val="00AE7E90"/>
    <w:rsid w:val="00AF6BE8"/>
    <w:rsid w:val="00B07218"/>
    <w:rsid w:val="00B30C13"/>
    <w:rsid w:val="00B715C8"/>
    <w:rsid w:val="00B92692"/>
    <w:rsid w:val="00BA1E06"/>
    <w:rsid w:val="00BA487A"/>
    <w:rsid w:val="00BB286E"/>
    <w:rsid w:val="00BB7CFE"/>
    <w:rsid w:val="00BC217E"/>
    <w:rsid w:val="00BE0526"/>
    <w:rsid w:val="00C02057"/>
    <w:rsid w:val="00C02636"/>
    <w:rsid w:val="00C3134E"/>
    <w:rsid w:val="00C4135B"/>
    <w:rsid w:val="00C4748F"/>
    <w:rsid w:val="00C50906"/>
    <w:rsid w:val="00C7148B"/>
    <w:rsid w:val="00C74761"/>
    <w:rsid w:val="00C96E70"/>
    <w:rsid w:val="00CA0CA9"/>
    <w:rsid w:val="00CA7312"/>
    <w:rsid w:val="00CB6E29"/>
    <w:rsid w:val="00CB7756"/>
    <w:rsid w:val="00CD09CC"/>
    <w:rsid w:val="00CD5AC1"/>
    <w:rsid w:val="00CD5EE9"/>
    <w:rsid w:val="00CE79A1"/>
    <w:rsid w:val="00D00909"/>
    <w:rsid w:val="00D00FF9"/>
    <w:rsid w:val="00D52732"/>
    <w:rsid w:val="00D57DDF"/>
    <w:rsid w:val="00D62091"/>
    <w:rsid w:val="00D93CC0"/>
    <w:rsid w:val="00DA6F29"/>
    <w:rsid w:val="00DA770E"/>
    <w:rsid w:val="00DB0E9B"/>
    <w:rsid w:val="00DC436D"/>
    <w:rsid w:val="00DD1CAC"/>
    <w:rsid w:val="00DD54A4"/>
    <w:rsid w:val="00DE10A5"/>
    <w:rsid w:val="00DF3A64"/>
    <w:rsid w:val="00E05A2F"/>
    <w:rsid w:val="00E07E4D"/>
    <w:rsid w:val="00E104DD"/>
    <w:rsid w:val="00E13268"/>
    <w:rsid w:val="00E16894"/>
    <w:rsid w:val="00E16DEC"/>
    <w:rsid w:val="00E23FD4"/>
    <w:rsid w:val="00E37FDD"/>
    <w:rsid w:val="00E4354A"/>
    <w:rsid w:val="00E47518"/>
    <w:rsid w:val="00E54F55"/>
    <w:rsid w:val="00E72356"/>
    <w:rsid w:val="00E8376C"/>
    <w:rsid w:val="00EA2057"/>
    <w:rsid w:val="00EB668F"/>
    <w:rsid w:val="00EC1525"/>
    <w:rsid w:val="00EC79AA"/>
    <w:rsid w:val="00ED1363"/>
    <w:rsid w:val="00EE0DA3"/>
    <w:rsid w:val="00EE0E78"/>
    <w:rsid w:val="00EE7104"/>
    <w:rsid w:val="00EE7CA7"/>
    <w:rsid w:val="00EF1E40"/>
    <w:rsid w:val="00EF21CF"/>
    <w:rsid w:val="00EF401C"/>
    <w:rsid w:val="00F046A7"/>
    <w:rsid w:val="00F0760B"/>
    <w:rsid w:val="00F10D6C"/>
    <w:rsid w:val="00F13120"/>
    <w:rsid w:val="00F273EC"/>
    <w:rsid w:val="00F4122A"/>
    <w:rsid w:val="00F571C5"/>
    <w:rsid w:val="00F716E7"/>
    <w:rsid w:val="00F71824"/>
    <w:rsid w:val="00FA6662"/>
    <w:rsid w:val="00FB1FA4"/>
    <w:rsid w:val="00FC0FC6"/>
    <w:rsid w:val="00FC15E6"/>
    <w:rsid w:val="00FC6510"/>
    <w:rsid w:val="00FD100D"/>
    <w:rsid w:val="00FD43E2"/>
    <w:rsid w:val="00FD7738"/>
    <w:rsid w:val="00FF5B13"/>
    <w:rsid w:val="00FF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D431AF-05BD-4ABD-AA5E-A956687E1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2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05A2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05A2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05A2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05A2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MX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05A2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s-MX" w:eastAsia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05A2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122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122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C122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122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7214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39"/>
    <w:rsid w:val="00372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05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E05A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05A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E05A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E05A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E05A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ipervnculo">
    <w:name w:val="Hyperlink"/>
    <w:basedOn w:val="Fuentedeprrafopredeter"/>
    <w:uiPriority w:val="99"/>
    <w:semiHidden/>
    <w:unhideWhenUsed/>
    <w:rsid w:val="00E05A2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05A2F"/>
    <w:rPr>
      <w:color w:val="800080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5A2F"/>
    <w:rPr>
      <w:rFonts w:asciiTheme="minorHAnsi" w:eastAsiaTheme="minorHAnsi" w:hAnsiTheme="minorHAnsi" w:cstheme="minorBidi"/>
      <w:sz w:val="20"/>
      <w:szCs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5A2F"/>
    <w:rPr>
      <w:sz w:val="20"/>
      <w:szCs w:val="20"/>
    </w:rPr>
  </w:style>
  <w:style w:type="paragraph" w:styleId="Lista">
    <w:name w:val="List"/>
    <w:basedOn w:val="Normal"/>
    <w:uiPriority w:val="99"/>
    <w:unhideWhenUsed/>
    <w:rsid w:val="00E05A2F"/>
    <w:pPr>
      <w:spacing w:after="200" w:line="276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E05A2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E05A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E05A2F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05A2F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05A2F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05A2F"/>
  </w:style>
  <w:style w:type="paragraph" w:styleId="Encabezadodemensaje">
    <w:name w:val="Message Header"/>
    <w:basedOn w:val="Normal"/>
    <w:link w:val="EncabezadodemensajeCar"/>
    <w:uiPriority w:val="99"/>
    <w:unhideWhenUsed/>
    <w:rsid w:val="00E05A2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lang w:val="es-MX"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E05A2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E05A2F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E05A2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E05A2F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E05A2F"/>
  </w:style>
  <w:style w:type="paragraph" w:styleId="Textodeglobo">
    <w:name w:val="Balloon Text"/>
    <w:basedOn w:val="Normal"/>
    <w:link w:val="TextodegloboCar"/>
    <w:uiPriority w:val="99"/>
    <w:semiHidden/>
    <w:unhideWhenUsed/>
    <w:rsid w:val="00E05A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5A2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E05A2F"/>
    <w:pPr>
      <w:spacing w:after="0" w:line="240" w:lineRule="auto"/>
    </w:pPr>
  </w:style>
  <w:style w:type="paragraph" w:customStyle="1" w:styleId="ListaCC">
    <w:name w:val="Lista CC."/>
    <w:basedOn w:val="Normal"/>
    <w:rsid w:val="00E05A2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05A2F"/>
    <w:rPr>
      <w:vertAlign w:val="superscript"/>
    </w:rPr>
  </w:style>
  <w:style w:type="paragraph" w:customStyle="1" w:styleId="Default">
    <w:name w:val="Default"/>
    <w:rsid w:val="00040314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Cambria" w:hAnsi="Georgia" w:cs="Georgi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bpej.udg.mx/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</TotalTime>
  <Pages>1</Pages>
  <Words>323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Ada</cp:lastModifiedBy>
  <cp:revision>36</cp:revision>
  <cp:lastPrinted>2022-06-27T16:28:00Z</cp:lastPrinted>
  <dcterms:created xsi:type="dcterms:W3CDTF">2022-05-05T20:35:00Z</dcterms:created>
  <dcterms:modified xsi:type="dcterms:W3CDTF">2023-10-25T20:27:00Z</dcterms:modified>
</cp:coreProperties>
</file>